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1823</w:t>
      </w:r>
      <w:r>
        <w:tab/>
        <w:t>858</w:t>
      </w:r>
      <w:r>
        <w:tab/>
        <w:t>32.6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2631</w:t>
      </w:r>
      <w:r>
        <w:tab/>
        <w:t>1812</w:t>
      </w:r>
      <w:r>
        <w:tab/>
        <w:t>819</w:t>
      </w:r>
      <w:r>
        <w:tab/>
        <w:t>38.4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2331</w:t>
      </w:r>
      <w:r>
        <w:tab/>
        <w:t>1638</w:t>
      </w:r>
      <w:r>
        <w:tab/>
        <w:t>693</w:t>
      </w:r>
      <w:r>
        <w:tab/>
        <w:t>51.0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