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1618</w:t>
      </w:r>
      <w:r>
        <w:tab/>
      </w:r>
      <w:r>
        <w:t>14</w:t>
      </w:r>
      <w:r>
        <w:tab/>
      </w:r>
      <w:r>
        <w:t>1144</w:t>
      </w:r>
      <w:r>
        <w:tab/>
      </w:r>
      <w:r>
        <w:t>475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1488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1611</w:t>
      </w:r>
      <w:r>
        <w:tab/>
        <w:t>6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1623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1512</w:t>
      </w:r>
      <w:r>
        <w:tab/>
        <w:t>1076</w:t>
      </w:r>
      <w:r>
        <w:tab/>
        <w:t>435</w:t>
      </w:r>
      <w:r>
        <w:tab/>
        <w:t>39.8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1514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