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3255</w:t>
      </w:r>
      <w:r>
        <w:tab/>
      </w:r>
      <w:r>
        <w:t>27</w:t>
      </w:r>
      <w:r>
        <w:tab/>
      </w:r>
      <w:r>
        <w:t>2201</w:t>
      </w:r>
      <w:r>
        <w:tab/>
      </w:r>
      <w:r>
        <w:t>1054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3121</w:t>
      </w:r>
      <w:r>
        <w:tab/>
      </w:r>
      <w:r>
        <w:t>8</w:t>
      </w:r>
      <w:r>
        <w:tab/>
      </w:r>
      <w:r>
        <w:t>2118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3033</w:t>
      </w:r>
      <w:r>
        <w:tab/>
      </w:r>
      <w:r>
        <w:t>5</w:t>
      </w:r>
      <w:r>
        <w:tab/>
      </w:r>
      <w:r>
        <w:t>2112</w:t>
      </w:r>
      <w:r>
        <w:tab/>
      </w:r>
      <w:r>
        <w:t>921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