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2602</w:t>
      </w:r>
      <w:r>
        <w:tab/>
      </w:r>
      <w:r>
        <w:t>18</w:t>
      </w:r>
      <w:r>
        <w:tab/>
      </w:r>
      <w:r>
        <w:t>1770</w:t>
      </w:r>
      <w:r>
        <w:tab/>
      </w:r>
      <w:r>
        <w:t>833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2576</w:t>
      </w:r>
      <w:r>
        <w:tab/>
      </w:r>
      <w:r>
        <w:t>16</w:t>
      </w:r>
      <w:r>
        <w:tab/>
      </w:r>
      <w:r>
        <w:t>1787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2542</w:t>
      </w:r>
      <w:r>
        <w:tab/>
      </w:r>
      <w:r>
        <w:t>14</w:t>
      </w:r>
      <w:r>
        <w:tab/>
      </w:r>
      <w:r>
        <w:t>1768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2470</w:t>
      </w:r>
      <w:r>
        <w:tab/>
      </w:r>
      <w:r>
        <w:t>11</w:t>
      </w:r>
      <w:r>
        <w:tab/>
      </w:r>
      <w:r>
        <w:t>1737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