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B 2025/2026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