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Kasina (5)</w:t>
      </w:r>
      <w:r>
        <w:t/>
      </w:r>
      <w:r>
        <w:tab/>
      </w:r>
      <w:r>
        <w:t>28327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Stuchlíková (5)</w:t>
      </w:r>
      <w:r>
        <w:t/>
      </w:r>
      <w:r>
        <w:tab/>
      </w:r>
      <w:r>
        <w:t>28249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Kolla</w:t>
      </w:r>
      <w:r>
        <w:tab/>
      </w:r>
      <w:r>
        <w:t>26400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(2)</w:t>
      </w:r>
      <w:r>
        <w:t/>
      </w:r>
      <w:r>
        <w:tab/>
      </w:r>
      <w:r>
        <w:t>22545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Moravcová</w:t>
      </w:r>
      <w:r>
        <w:tab/>
      </w:r>
      <w:r>
        <w:t>23925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Toman</w:t>
      </w:r>
      <w:r>
        <w:tab/>
      </w:r>
      <w:r>
        <w:t>25746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