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Hais</w:t>
      </w:r>
      <w:r>
        <w:tab/>
      </w:r>
      <w:r>
        <w:t>21423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Vaněk</w:t>
      </w:r>
      <w:r>
        <w:tab/>
      </w:r>
      <w:r>
        <w:t>12611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Tokoš</w:t>
      </w:r>
      <w:r>
        <w:tab/>
      </w:r>
      <w:r>
        <w:t>09059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Čermák</w:t>
      </w:r>
      <w:r>
        <w:tab/>
      </w:r>
      <w:r>
        <w:t>15592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Krajzinger</w:t>
      </w:r>
      <w:r>
        <w:tab/>
      </w:r>
      <w:r>
        <w:t>08947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Říhová</w:t>
      </w:r>
      <w:r>
        <w:tab/>
      </w:r>
      <w:r>
        <w:t>08849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Fischer</w:t>
      </w:r>
      <w:r>
        <w:tab/>
      </w:r>
      <w:r>
        <w:t>12477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