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(1)</w:t>
      </w:r>
      <w:r>
        <w:t/>
      </w:r>
      <w:r>
        <w:tab/>
      </w:r>
      <w:r>
        <w:t>15455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Málek (10)</w:t>
      </w:r>
      <w:r>
        <w:t/>
      </w:r>
      <w:r>
        <w:tab/>
      </w:r>
      <w:r>
        <w:t>14296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Málek (1)</w:t>
      </w:r>
      <w:r>
        <w:t/>
      </w:r>
      <w:r>
        <w:tab/>
      </w:r>
      <w:r>
        <w:t>24069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Kindl (1)</w:t>
      </w:r>
      <w:r>
        <w:t/>
      </w:r>
      <w:r>
        <w:tab/>
      </w:r>
      <w:r>
        <w:t>11871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