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Černilovský</w:t>
      </w:r>
      <w:r>
        <w:tab/>
      </w:r>
      <w:r>
        <w:t>00034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C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Gintar</w:t>
      </w:r>
      <w:r>
        <w:tab/>
      </w:r>
      <w:r>
        <w:t>23541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Moravcová (1)</w:t>
      </w:r>
      <w:r>
        <w:t/>
      </w:r>
      <w:r>
        <w:tab/>
      </w:r>
      <w:r>
        <w:t>16907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Grünthal (1)</w:t>
      </w:r>
      <w:r>
        <w:t/>
      </w:r>
      <w:r>
        <w:tab/>
      </w:r>
      <w:r>
        <w:t>21173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Šnytr</w:t>
      </w:r>
      <w:r>
        <w:tab/>
      </w:r>
      <w:r>
        <w:t>19422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(1)</w:t>
      </w:r>
      <w:r>
        <w:t/>
      </w:r>
      <w:r>
        <w:tab/>
      </w:r>
      <w:r>
        <w:t>24165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Uhlířová</w:t>
      </w:r>
      <w:r>
        <w:tab/>
      </w:r>
      <w:r>
        <w:t>25998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