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(1)</w:t>
      </w:r>
      <w:r>
        <w:t/>
      </w:r>
      <w:r>
        <w:tab/>
      </w:r>
      <w:r>
        <w:t>02557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Ota Maršát st. (4)</w:t>
      </w:r>
      <w:r>
        <w:t/>
      </w:r>
      <w:r>
        <w:tab/>
      </w:r>
      <w:r>
        <w:t>01771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Kolář</w:t>
      </w:r>
      <w:r>
        <w:tab/>
      </w:r>
      <w:r>
        <w:t>10529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22683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Běloch</w:t>
      </w:r>
      <w:r>
        <w:tab/>
      </w:r>
      <w:r>
        <w:t>02002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Horák (1)</w:t>
      </w:r>
      <w:r>
        <w:t/>
      </w:r>
      <w:r>
        <w:tab/>
      </w:r>
      <w:r>
        <w:t>24890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