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Kratochvíla</w:t>
      </w:r>
      <w:r>
        <w:tab/>
      </w:r>
      <w:r>
        <w:t>07185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Šerák (1)</w:t>
      </w:r>
      <w:r>
        <w:t/>
      </w:r>
      <w:r>
        <w:tab/>
      </w:r>
      <w:r>
        <w:t>21725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Bělíček (1)</w:t>
      </w:r>
      <w:r>
        <w:t/>
      </w:r>
      <w:r>
        <w:tab/>
      </w:r>
      <w:r>
        <w:t>17426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Vančura (1)</w:t>
      </w:r>
      <w:r>
        <w:t/>
      </w:r>
      <w:r>
        <w:tab/>
      </w:r>
      <w:r>
        <w:t>08006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Ježek</w:t>
      </w:r>
      <w:r>
        <w:tab/>
      </w:r>
      <w:r>
        <w:t>05761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