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Fürst</w:t>
      </w:r>
      <w:r>
        <w:tab/>
      </w:r>
      <w:r>
        <w:t>02031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Šreiber</w:t>
      </w:r>
      <w:r>
        <w:tab/>
      </w:r>
      <w:r>
        <w:t>14712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Pešadík</w:t>
      </w:r>
      <w:r>
        <w:tab/>
      </w:r>
      <w:r>
        <w:t>05187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09329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10465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21835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Kutil</w:t>
      </w:r>
      <w:r>
        <w:tab/>
      </w:r>
      <w:r>
        <w:t>04606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 ml.</w:t>
      </w:r>
      <w:r>
        <w:tab/>
      </w:r>
      <w:r>
        <w:t>10141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Machálek</w:t>
      </w:r>
      <w:r>
        <w:tab/>
      </w:r>
      <w:r>
        <w:t>04899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Šourek</w:t>
      </w:r>
      <w:r>
        <w:tab/>
      </w:r>
      <w:r>
        <w:t>05530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Slabý</w:t>
      </w:r>
      <w:r>
        <w:tab/>
      </w:r>
      <w:r>
        <w:t>05864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