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1634 dosáhlo družstvo: SKK Jičín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1498:1533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1634:1608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1622:1569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1538:1435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120.03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Pekař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115.72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1498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1533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83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89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390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87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1634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1608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Šuda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Matěj Šuda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1569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</w:t>
      </w:r>
      <w:r>
        <w:rPr>
          <w:sz w:val="20"/>
          <w:rFonts w:ascii="" w:hAnsi="" w:cs="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1538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1435</w:t>
      </w:r>
      <w:r>
        <w:tab/>
      </w:r>
      <w:r>
        <w:t>Kuželky Tehovec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Denisa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94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Avenir Daigod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 </w:t>
      </w:r>
      <w:r>
        <w:rPr>
          <w:rStyle w:val="boddrahyChar"/>
          <w:rFonts w:ascii="Nunito Sans" w:hAnsi="Nunito Sans" w:cs="Arial"/>
        </w:rPr>
        <w:tab/>
        <w:t> 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278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Adam Vaněček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557.81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194.8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554.75</w:t>
      </w:r>
      <w:r>
        <w:rPr>
          <w:rFonts w:ascii="Nunito Sans" w:hAnsi="Nunito Sans"/>
        </w:rPr>
        <w:tab/>
        <w:t>365.4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372.3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550.94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180.1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549.38</w:t>
      </w:r>
      <w:r>
        <w:rPr>
          <w:rFonts w:ascii="Nunito Sans" w:hAnsi="Nunito Sans"/>
        </w:rPr>
        <w:tab/>
        <w:t>374.1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538.17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525.88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525.73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519.20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518.42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513.44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510.67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506.73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158.6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501.08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499.20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152.9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495.13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488.19</w:t>
      </w:r>
      <w:r>
        <w:rPr>
          <w:rFonts w:ascii="Nunito Sans" w:hAnsi="Nunito Sans"/>
        </w:rPr>
        <w:tab/>
        <w:t>349.4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485.88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142.7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483.50</w:t>
      </w:r>
      <w:r>
        <w:rPr>
          <w:rFonts w:ascii="Nunito Sans" w:hAnsi="Nunito Sans"/>
        </w:rPr>
        <w:tab/>
        <w:t>337.8</w:t>
      </w:r>
      <w:r>
        <w:rPr>
          <w:rFonts w:ascii="Nunito Sans" w:hAnsi="Nunito Sans"/>
        </w:rPr>
        <w:tab/>
        <w:t>145.7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476.56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140.9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476.38</w:t>
      </w:r>
      <w:r>
        <w:rPr>
          <w:rFonts w:ascii="Nunito Sans" w:hAnsi="Nunito Sans"/>
        </w:rPr>
        <w:tab/>
        <w:t>338.4</w:t>
      </w:r>
      <w:r>
        <w:rPr>
          <w:rFonts w:ascii="Nunito Sans" w:hAnsi="Nunito Sans"/>
        </w:rPr>
        <w:tab/>
        <w:t>137.9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476.06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15.9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334.1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469.90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132.6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469.89</w:t>
      </w:r>
      <w:r>
        <w:rPr>
          <w:rFonts w:ascii="Nunito Sans" w:hAnsi="Nunito Sans"/>
        </w:rPr>
        <w:tab/>
        <w:t>338.7</w:t>
      </w:r>
      <w:r>
        <w:rPr>
          <w:rFonts w:ascii="Nunito Sans" w:hAnsi="Nunito Sans"/>
        </w:rPr>
        <w:tab/>
        <w:t>131.2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468.30</w:t>
      </w:r>
      <w:r>
        <w:rPr>
          <w:rFonts w:ascii="Nunito Sans" w:hAnsi="Nunito Sans"/>
        </w:rPr>
        <w:tab/>
        <w:t>327.0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457.27</w:t>
      </w:r>
      <w:r>
        <w:rPr>
          <w:rFonts w:ascii="Nunito Sans" w:hAnsi="Nunito Sans"/>
        </w:rPr>
        <w:tab/>
        <w:t>331.1</w:t>
      </w:r>
      <w:r>
        <w:rPr>
          <w:rFonts w:ascii="Nunito Sans" w:hAnsi="Nunito Sans"/>
        </w:rPr>
        <w:tab/>
        <w:t>126.1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444.25</w:t>
      </w:r>
      <w:r>
        <w:rPr>
          <w:rFonts w:ascii="Nunito Sans" w:hAnsi="Nunito Sans"/>
        </w:rPr>
        <w:tab/>
        <w:t>322.8</w:t>
      </w:r>
      <w:r>
        <w:rPr>
          <w:rFonts w:ascii="Nunito Sans" w:hAnsi="Nunito Sans"/>
        </w:rPr>
        <w:tab/>
        <w:t>121.5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420.10</w:t>
      </w:r>
      <w:r>
        <w:rPr>
          <w:rFonts w:ascii="Nunito Sans" w:hAnsi="Nunito Sans"/>
        </w:rPr>
        <w:tab/>
        <w:t>307.3</w:t>
      </w:r>
      <w:r>
        <w:rPr>
          <w:rFonts w:ascii="Nunito Sans" w:hAnsi="Nunito Sans"/>
        </w:rPr>
        <w:tab/>
        <w:t>112.8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414.25</w:t>
      </w:r>
      <w:r>
        <w:rPr>
          <w:rFonts w:ascii="Nunito Sans" w:hAnsi="Nunito Sans"/>
        </w:rPr>
        <w:tab/>
        <w:t>298.3</w:t>
      </w:r>
      <w:r>
        <w:rPr>
          <w:rFonts w:ascii="Nunito Sans" w:hAnsi="Nunito Sans"/>
        </w:rPr>
        <w:tab/>
        <w:t>115.9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379.00</w:t>
      </w:r>
      <w:r>
        <w:rPr>
          <w:rFonts w:ascii="Nunito Sans" w:hAnsi="Nunito Sans"/>
        </w:rPr>
        <w:tab/>
        <w:t>279.7</w:t>
      </w:r>
      <w:r>
        <w:rPr>
          <w:rFonts w:ascii="Nunito Sans" w:hAnsi="Nunito Sans"/>
        </w:rPr>
        <w:tab/>
        <w:t>99.3</w:t>
      </w:r>
      <w:r>
        <w:rPr>
          <w:rFonts w:ascii="Nunito Sans" w:hAnsi="Nunito Sans"/>
        </w:rPr>
        <w:tab/>
        <w:t>27.0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530.08</w:t>
      </w:r>
      <w:r>
        <w:rPr>
          <w:rFonts w:ascii="Nunito Sans" w:hAnsi="Nunito Sans"/>
          <w:color w:val="808080"/>
        </w:rPr>
        <w:tab/>
        <w:t>358.4</w:t>
      </w:r>
      <w:r>
        <w:rPr>
          <w:rFonts w:ascii="Nunito Sans" w:hAnsi="Nunito Sans"/>
          <w:color w:val="808080"/>
        </w:rPr>
        <w:tab/>
        <w:t>171.7</w:t>
      </w:r>
      <w:r>
        <w:rPr>
          <w:rFonts w:ascii="Nunito Sans" w:hAnsi="Nunito Sans"/>
          <w:color w:val="808080"/>
        </w:rPr>
        <w:tab/>
        <w:t>5.8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143.50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44.5</w:t>
      </w:r>
      <w:r>
        <w:rPr>
          <w:rFonts w:ascii="Nunito Sans" w:hAnsi="Nunito Sans"/>
          <w:color w:val="808080"/>
        </w:rPr>
        <w:tab/>
        <w:t>75.5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(278)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8x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25188</w:t>
      </w:r>
      <w:r>
        <w:rPr>
          <w:rFonts w:ascii="Nunito Sans" w:hAnsi="Nunito Sans" w:cs="Arial"/>
        </w:rPr>
        <w:tab/>
        <w:t>Dorota Burešová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KK Jiří Poděbrady (dohrávka z 6.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KK Kosmonosy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