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1734 dosáhlo družstvo: TJ Centropen Dačice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1691:1649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1673:1593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1734:1705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1652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1691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1649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Rozálie Pevná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Votava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169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Brátka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571 kuželek dosáhli: Rozálie Pevná, Jakub Votava</w:t>
      </w:r>
    </w:p>
    <w:p w14:paraId="6F89FD26" w14:textId="77777777" w:rsidRDefault="000C39FB" w:rsidP="00A6100B">
      <w:pPr>
        <w:pStyle w:val="Zapas-zahlavi2"/>
      </w:pPr>
      <w:r>
        <w:tab/>
      </w:r>
      <w:r>
        <w:t> KK Slovan Rosice</w:t>
      </w:r>
      <w:r>
        <w:tab/>
      </w:r>
      <w:r>
        <w:t>1673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1593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Marko Mihala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 Šrámek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Victorie Beníschková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559 kuželek dosáhli: </w:t>
      </w:r>
      <w:r>
        <w:rPr>
          <w:sz w:val="20"/>
          <w:rFonts w:ascii="Arial" w:hAnsi="Arial" w:cs="Arial"/>
        </w:rPr>
        <w:t>Marián Pačiska</w:t>
      </w:r>
      <w:r>
        <w:t>, Dan Šrámek</w:t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1734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1705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167</w:t>
      </w:r>
      <w:r>
        <w:rPr>
          <w:rFonts w:ascii="Nunito Sans" w:hAnsi="Nunito Sans" w:cs="Arial"/>
        </w:rPr>
        <w:tab/>
        <w:t>610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610 - Jakub Neuvirt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576.22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202.1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573.78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197.4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569.78</w:t>
      </w:r>
      <w:r>
        <w:rPr>
          <w:rFonts w:ascii="Nunito Sans" w:hAnsi="Nunito Sans"/>
        </w:rPr>
        <w:tab/>
        <w:t>373.1</w:t>
      </w:r>
      <w:r>
        <w:rPr>
          <w:rFonts w:ascii="Nunito Sans" w:hAnsi="Nunito Sans"/>
        </w:rPr>
        <w:tab/>
        <w:t>196.7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568.67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187.7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196.3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559.83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559.83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558.50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558.25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557.58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556.56</w:t>
      </w:r>
      <w:r>
        <w:rPr>
          <w:rFonts w:ascii="Nunito Sans" w:hAnsi="Nunito Sans"/>
        </w:rPr>
        <w:tab/>
        <w:t>374.7</w:t>
      </w:r>
      <w:r>
        <w:rPr>
          <w:rFonts w:ascii="Nunito Sans" w:hAnsi="Nunito Sans"/>
        </w:rPr>
        <w:tab/>
        <w:t>181.9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197.5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555.25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554.42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549.33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544.78</w:t>
      </w:r>
      <w:r>
        <w:rPr>
          <w:rFonts w:ascii="Nunito Sans" w:hAnsi="Nunito Sans"/>
        </w:rPr>
        <w:tab/>
        <w:t>368.8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542.75</w:t>
      </w:r>
      <w:r>
        <w:rPr>
          <w:rFonts w:ascii="Nunito Sans" w:hAnsi="Nunito Sans"/>
        </w:rPr>
        <w:tab/>
        <w:t>379.9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540.42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524.83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Marko Mihala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363.7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489.88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600.00</w:t>
      </w:r>
      <w:r>
        <w:rPr>
          <w:rFonts w:ascii="Nunito Sans" w:hAnsi="Nunito Sans"/>
          <w:color w:val="808080"/>
        </w:rPr>
        <w:tab/>
        <w:t>403.0</w:t>
      </w:r>
      <w:r>
        <w:rPr>
          <w:rFonts w:ascii="Nunito Sans" w:hAnsi="Nunito Sans"/>
          <w:color w:val="808080"/>
        </w:rPr>
        <w:tab/>
        <w:t>197.0</w:t>
      </w:r>
      <w:r>
        <w:rPr>
          <w:rFonts w:ascii="Nunito Sans" w:hAnsi="Nunito Sans"/>
          <w:color w:val="808080"/>
        </w:rPr>
        <w:tab/>
        <w:t>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(614)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572.00</w:t>
      </w:r>
      <w:r>
        <w:rPr>
          <w:rFonts w:ascii="Nunito Sans" w:hAnsi="Nunito Sans"/>
          <w:color w:val="808080"/>
        </w:rPr>
        <w:tab/>
        <w:t>371.5</w:t>
      </w:r>
      <w:r>
        <w:rPr>
          <w:rFonts w:ascii="Nunito Sans" w:hAnsi="Nunito Sans"/>
          <w:color w:val="808080"/>
        </w:rPr>
        <w:tab/>
        <w:t>200.5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Jiskra Nová Bystřice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KK Slovan Rosice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