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12.7.2020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2158 dosáhlo družstvo: SKK Bohušovice</w:t>
      </w:r>
    </w:p>
    <w:p w:rsidRDefault="0048382E" w:rsidP="00D66417">
      <w:pPr>
        <w:pStyle w:val="Nadpis2"/>
      </w:pPr>
      <w:r>
        <w:t>Letní liga - skupina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Vršovice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12.7.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4.kola
          <w:br/>
        </w:t>
      </w:r>
      <w: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A</w:t>
      </w:r>
      <w:r>
        <w:t/>
      </w:r>
      <w:r>
        <w:tab/>
        <w:t>4:2</w:t>
      </w:r>
      <w:r>
        <w:tab/>
      </w:r>
      <w:r>
        <w:rPr>
          <w:caps w:val="0"/>
        </w:rPr>
        <w:t>1999:1992</w:t>
      </w:r>
      <w:r>
        <w:rPr>
          <w:sz w:val="20"/>
          <w:szCs w:val="20"/>
        </w:rPr>
        <w:tab/>
        <w:t>7.5:8.5</w:t>
      </w:r>
      <w:r>
        <w:tab/>
      </w:r>
      <w:r>
        <w:rPr>
          <w:sz w:val="22"/>
          <w:szCs w:val="22"/>
        </w:rPr>
        <w:t>13.7.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Bílina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Johnová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1999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1992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Šaněk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Černíková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523 - </w:t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