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10.3.2024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1619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1496:1452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1599:1548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16.kola
          <w:br/>
        </w:t>
      </w:r>
      <w: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0:6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1559:1696</w:t>
      </w:r>
      <w:r>
        <w:rPr>
          <w:rFonts w:ascii="Times New Roman" w:hAnsi="Times New Roman" w:cs="Times New Roman"/>
          <w:sz w:val="20"/>
          <w:szCs w:val="20"/>
        </w:rPr>
        <w:tab/>
        <w:t>1.5:6.5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87.0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93.5 : 50.5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60.5 : 47.5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78.5 : 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51.0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68.0 : 76.0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46.5 : 61.5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67.5 : 76.5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61.0 : 75.0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68.0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55.5 : 80.5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1496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1452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/>
      </w:r>
      <w:r>
        <w:tab/>
        <w:t>317 </w:t>
      </w:r>
      <w:r>
        <w:tab/>
        <w:t> </w:t>
      </w:r>
      <w:r>
        <w:rPr>
          <w:b/>
        </w:rPr>
        <w:t>1:1</w:t>
      </w:r>
      <w:r>
        <w:t> </w:t>
      </w:r>
      <w:r>
        <w:tab/>
        <w:t> 329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21. hodu</w:t>
      </w:r>
      <w:r>
        <w:t> Oldřich Nechvátal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410 - Pavel Holec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1599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1548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Štětina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417 - Pavel Hietenbal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1559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0:6</w:t>
      </w:r>
      <w:r>
        <w:tab/>
      </w:r>
      <w:r>
        <w:t>1696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Kamil Rodinger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436 - Martin Řach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419.59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417.39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121.6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411.45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408.90</w:t>
      </w:r>
      <w:r>
        <w:rPr>
          <w:rFonts w:ascii="Times New Roman" w:hAnsi="Times New Roman" w:cs="Times New Roman"/>
        </w:rPr>
        <w:tab/>
        <w:t>281.9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405.56</w:t>
      </w:r>
      <w:r>
        <w:rPr>
          <w:rFonts w:ascii="Times New Roman" w:hAnsi="Times New Roman" w:cs="Times New Roman"/>
        </w:rPr>
        <w:tab/>
        <w:t>285.9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405.22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398.17</w:t>
      </w:r>
      <w:r>
        <w:rPr>
          <w:rFonts w:ascii="Times New Roman" w:hAnsi="Times New Roman" w:cs="Times New Roman"/>
        </w:rPr>
        <w:tab/>
        <w:t>279.4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397.95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397.88</w:t>
      </w:r>
      <w:r>
        <w:rPr>
          <w:rFonts w:ascii="Times New Roman" w:hAnsi="Times New Roman" w:cs="Times New Roman"/>
        </w:rPr>
        <w:tab/>
        <w:t>277.9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389.84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116.4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389.17</w:t>
      </w:r>
      <w:r>
        <w:rPr>
          <w:rFonts w:ascii="Times New Roman" w:hAnsi="Times New Roman" w:cs="Times New Roman"/>
        </w:rPr>
        <w:tab/>
        <w:t>274.9</w:t>
      </w:r>
      <w:r>
        <w:rPr>
          <w:rFonts w:ascii="Times New Roman" w:hAnsi="Times New Roman" w:cs="Times New Roman"/>
        </w:rPr>
        <w:tab/>
        <w:t>114.3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385.68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379.94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105.1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379.48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379.45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372.66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365.13</w:t>
      </w:r>
      <w:r>
        <w:rPr>
          <w:rFonts w:ascii="Times New Roman" w:hAnsi="Times New Roman" w:cs="Times New Roman"/>
        </w:rPr>
        <w:tab/>
        <w:t>262.1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362.30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361.10</w:t>
      </w:r>
      <w:r>
        <w:rPr>
          <w:rFonts w:ascii="Times New Roman" w:hAnsi="Times New Roman" w:cs="Times New Roman"/>
        </w:rPr>
        <w:tab/>
        <w:t>260.9</w:t>
      </w:r>
      <w:r>
        <w:rPr>
          <w:rFonts w:ascii="Times New Roman" w:hAnsi="Times New Roman" w:cs="Times New Roman"/>
        </w:rPr>
        <w:tab/>
        <w:t>100.2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357.58</w:t>
      </w:r>
      <w:r>
        <w:rPr>
          <w:rFonts w:ascii="Times New Roman" w:hAnsi="Times New Roman" w:cs="Times New Roman"/>
        </w:rPr>
        <w:tab/>
        <w:t>260.6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355.88</w:t>
      </w:r>
      <w:r>
        <w:rPr>
          <w:rFonts w:ascii="Times New Roman" w:hAnsi="Times New Roman" w:cs="Times New Roman"/>
        </w:rPr>
        <w:tab/>
        <w:t>258.8</w:t>
      </w:r>
      <w:r>
        <w:rPr>
          <w:rFonts w:ascii="Times New Roman" w:hAnsi="Times New Roman" w:cs="Times New Roman"/>
        </w:rPr>
        <w:tab/>
        <w:t>97.1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422.40</w:t>
      </w:r>
      <w:r>
        <w:rPr>
          <w:rFonts w:ascii="Times New Roman" w:hAnsi="Times New Roman" w:cs="Times New Roman"/>
          <w:color w:val="808080"/>
        </w:rPr>
        <w:tab/>
        <w:t>291.5</w:t>
      </w:r>
      <w:r>
        <w:rPr>
          <w:rFonts w:ascii="Times New Roman" w:hAnsi="Times New Roman" w:cs="Times New Roman"/>
          <w:color w:val="808080"/>
        </w:rPr>
        <w:tab/>
        <w:t>130.9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417.58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129.6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414.02</w:t>
      </w:r>
      <w:r>
        <w:rPr>
          <w:rFonts w:ascii="Times New Roman" w:hAnsi="Times New Roman" w:cs="Times New Roman"/>
          <w:color w:val="808080"/>
        </w:rPr>
        <w:tab/>
        <w:t>286.2</w:t>
      </w:r>
      <w:r>
        <w:rPr>
          <w:rFonts w:ascii="Times New Roman" w:hAnsi="Times New Roman" w:cs="Times New Roman"/>
          <w:color w:val="808080"/>
        </w:rPr>
        <w:tab/>
        <w:t>127.9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354.25</w:t>
      </w:r>
      <w:r>
        <w:rPr>
          <w:rFonts w:ascii="Times New Roman" w:hAnsi="Times New Roman" w:cs="Times New Roman"/>
          <w:color w:val="808080"/>
        </w:rPr>
        <w:tab/>
        <w:t>271.8</w:t>
      </w:r>
      <w:r>
        <w:rPr>
          <w:rFonts w:ascii="Times New Roman" w:hAnsi="Times New Roman" w:cs="Times New Roman"/>
          <w:color w:val="808080"/>
        </w:rPr>
        <w:tab/>
        <w:t>82.5</w:t>
      </w:r>
      <w:r>
        <w:rPr>
          <w:rFonts w:ascii="Times New Roman" w:hAnsi="Times New Roman" w:cs="Times New Roman"/>
          <w:color w:val="808080"/>
        </w:rPr>
        <w:tab/>
        <w:t>15.8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348.50</w:t>
      </w:r>
      <w:r>
        <w:rPr>
          <w:rFonts w:ascii="Times New Roman" w:hAnsi="Times New Roman" w:cs="Times New Roman"/>
          <w:color w:val="808080"/>
        </w:rPr>
        <w:tab/>
        <w:t>252.8</w:t>
      </w:r>
      <w:r>
        <w:rPr>
          <w:rFonts w:ascii="Times New Roman" w:hAnsi="Times New Roman" w:cs="Times New Roman"/>
          <w:color w:val="808080"/>
        </w:rPr>
        <w:tab/>
        <w:t>95.8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254.3</w:t>
      </w:r>
      <w:r>
        <w:rPr>
          <w:rFonts w:ascii="Times New Roman" w:hAnsi="Times New Roman" w:cs="Times New Roman"/>
          <w:color w:val="808080"/>
        </w:rPr>
        <w:tab/>
        <w:t>91.3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336.75</w:t>
      </w:r>
      <w:r>
        <w:rPr>
          <w:rFonts w:ascii="Times New Roman" w:hAnsi="Times New Roman" w:cs="Times New Roman"/>
          <w:color w:val="808080"/>
        </w:rPr>
        <w:tab/>
        <w:t>242.6</w:t>
      </w:r>
      <w:r>
        <w:rPr>
          <w:rFonts w:ascii="Times New Roman" w:hAnsi="Times New Roman" w:cs="Times New Roman"/>
          <w:color w:val="808080"/>
        </w:rPr>
        <w:tab/>
        <w:t>94.1</w:t>
      </w:r>
      <w:r>
        <w:rPr>
          <w:rFonts w:ascii="Times New Roman" w:hAnsi="Times New Roman" w:cs="Times New Roman"/>
          <w:color w:val="808080"/>
        </w:rPr>
        <w:tab/>
        <w:t>15.1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309.33</w:t>
      </w:r>
      <w:r>
        <w:rPr>
          <w:rFonts w:ascii="Times New Roman" w:hAnsi="Times New Roman" w:cs="Times New Roman"/>
          <w:color w:val="808080"/>
        </w:rPr>
        <w:tab/>
        <w:t>226.7</w:t>
      </w:r>
      <w:r>
        <w:rPr>
          <w:rFonts w:ascii="Times New Roman" w:hAnsi="Times New Roman" w:cs="Times New Roman"/>
          <w:color w:val="808080"/>
        </w:rPr>
        <w:tab/>
        <w:t>82.7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Šebor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280.00</w:t>
      </w:r>
      <w:r>
        <w:rPr>
          <w:rFonts w:ascii="Times New Roman" w:hAnsi="Times New Roman" w:cs="Times New Roman"/>
          <w:color w:val="808080"/>
        </w:rPr>
        <w:tab/>
        <w:t>220.0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(280)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12.3.2024</w:t>
      </w:r>
      <w:r>
        <w:rPr>
          <w:sz w:val="20"/>
        </w:rPr>
        <w:tab/>
        <w:t>út</w:t>
      </w:r>
      <w:r>
        <w:rPr>
          <w:sz w:val="20"/>
        </w:rPr>
        <w:tab/>
        <w:t>18:00</w:t>
      </w:r>
      <w:r>
        <w:rPr>
          <w:sz w:val="20"/>
        </w:rPr>
        <w:tab/>
        <w:t>TJ Sokol Kostelec n.Č.l. C - TJ Sokol Kostelec n.Č.l. B (dohrávka z 18.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