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16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25.2.2024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1722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1526:1548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1722:1684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78.0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85.5 : 42.5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52.5 : 43.5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66.5 : 61.5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42.0 : 48.0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54.5 : 65.5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41.5 : 54.5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58.5 : 69.5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39.0 : 57.0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61.0 : 67.0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29.0 : 61.0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50.0 : 70.0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Řach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3x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Barbora Fajrajzlová
                <w:br/>
                Michal Hejduk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Lhotka B
                <w:br/>
                Lhotka B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Řach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1526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1548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Urban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Holec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1:1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Schober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348 </w:t>
      </w:r>
      <w:r>
        <w:tab/>
        <w:t> </w:t>
      </w:r>
      <w:r>
        <w:rPr>
          <w:b/>
        </w:rPr>
        <w:t>1:1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412 - Pavel Vykouk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1722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1684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Hietenbal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466 - </w:t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420.48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130.1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417.13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132.6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414.73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411.60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410.40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408.53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399.33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398.41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397.90</w:t>
      </w:r>
      <w:r>
        <w:rPr>
          <w:rFonts w:ascii="Times New Roman" w:hAnsi="Times New Roman" w:cs="Times New Roman"/>
        </w:rPr>
        <w:tab/>
        <w:t>281.4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396.54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396.35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393.55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117.6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386.61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385.97</w:t>
      </w:r>
      <w:r>
        <w:rPr>
          <w:rFonts w:ascii="Times New Roman" w:hAnsi="Times New Roman" w:cs="Times New Roman"/>
        </w:rPr>
        <w:tab/>
        <w:t>274.2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380.44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380.40</w:t>
      </w:r>
      <w:r>
        <w:rPr>
          <w:rFonts w:ascii="Times New Roman" w:hAnsi="Times New Roman" w:cs="Times New Roman"/>
        </w:rPr>
        <w:tab/>
        <w:t>270.9</w:t>
      </w:r>
      <w:r>
        <w:rPr>
          <w:rFonts w:ascii="Times New Roman" w:hAnsi="Times New Roman" w:cs="Times New Roman"/>
        </w:rPr>
        <w:tab/>
        <w:t>109.5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377.06</w:t>
      </w:r>
      <w:r>
        <w:rPr>
          <w:rFonts w:ascii="Times New Roman" w:hAnsi="Times New Roman" w:cs="Times New Roman"/>
        </w:rPr>
        <w:tab/>
        <w:t>274.1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372.50</w:t>
      </w:r>
      <w:r>
        <w:rPr>
          <w:rFonts w:ascii="Times New Roman" w:hAnsi="Times New Roman" w:cs="Times New Roman"/>
        </w:rPr>
        <w:tab/>
        <w:t>265.1</w:t>
      </w:r>
      <w:r>
        <w:rPr>
          <w:rFonts w:ascii="Times New Roman" w:hAnsi="Times New Roman" w:cs="Times New Roman"/>
        </w:rPr>
        <w:tab/>
        <w:t>107.4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368.20</w:t>
      </w:r>
      <w:r>
        <w:rPr>
          <w:rFonts w:ascii="Times New Roman" w:hAnsi="Times New Roman" w:cs="Times New Roman"/>
        </w:rPr>
        <w:tab/>
        <w:t>266.3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366.70</w:t>
      </w:r>
      <w:r>
        <w:rPr>
          <w:rFonts w:ascii="Times New Roman" w:hAnsi="Times New Roman" w:cs="Times New Roman"/>
        </w:rPr>
        <w:tab/>
        <w:t>266.4</w:t>
      </w:r>
      <w:r>
        <w:rPr>
          <w:rFonts w:ascii="Times New Roman" w:hAnsi="Times New Roman" w:cs="Times New Roman"/>
        </w:rPr>
        <w:tab/>
        <w:t>100.3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361.75</w:t>
      </w:r>
      <w:r>
        <w:rPr>
          <w:rFonts w:ascii="Times New Roman" w:hAnsi="Times New Roman" w:cs="Times New Roman"/>
        </w:rPr>
        <w:tab/>
        <w:t>257.6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14.8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361.37</w:t>
      </w:r>
      <w:r>
        <w:rPr>
          <w:rFonts w:ascii="Times New Roman" w:hAnsi="Times New Roman" w:cs="Times New Roman"/>
        </w:rPr>
        <w:tab/>
        <w:t>261.7</w:t>
      </w:r>
      <w:r>
        <w:rPr>
          <w:rFonts w:ascii="Times New Roman" w:hAnsi="Times New Roman" w:cs="Times New Roman"/>
        </w:rPr>
        <w:tab/>
        <w:t>99.6</w:t>
      </w:r>
      <w:r>
        <w:rPr>
          <w:rFonts w:ascii="Times New Roman" w:hAnsi="Times New Roman" w:cs="Times New Roman"/>
        </w:rPr>
        <w:tab/>
        <w:t>14.9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361.09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99.1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354.38</w:t>
      </w:r>
      <w:r>
        <w:rPr>
          <w:rFonts w:ascii="Times New Roman" w:hAnsi="Times New Roman" w:cs="Times New Roman"/>
        </w:rPr>
        <w:tab/>
        <w:t>257.9</w:t>
      </w:r>
      <w:r>
        <w:rPr>
          <w:rFonts w:ascii="Times New Roman" w:hAnsi="Times New Roman" w:cs="Times New Roman"/>
        </w:rPr>
        <w:tab/>
        <w:t>96.5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427.50</w:t>
      </w:r>
      <w:r>
        <w:rPr>
          <w:rFonts w:ascii="Times New Roman" w:hAnsi="Times New Roman" w:cs="Times New Roman"/>
          <w:color w:val="808080"/>
        </w:rPr>
        <w:tab/>
        <w:t>295.5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418.44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129.3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417.58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129.6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414.02</w:t>
      </w:r>
      <w:r>
        <w:rPr>
          <w:rFonts w:ascii="Times New Roman" w:hAnsi="Times New Roman" w:cs="Times New Roman"/>
          <w:color w:val="808080"/>
        </w:rPr>
        <w:tab/>
        <w:t>286.2</w:t>
      </w:r>
      <w:r>
        <w:rPr>
          <w:rFonts w:ascii="Times New Roman" w:hAnsi="Times New Roman" w:cs="Times New Roman"/>
          <w:color w:val="808080"/>
        </w:rPr>
        <w:tab/>
        <w:t>127.9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407.29</w:t>
      </w:r>
      <w:r>
        <w:rPr>
          <w:rFonts w:ascii="Times New Roman" w:hAnsi="Times New Roman" w:cs="Times New Roman"/>
          <w:color w:val="808080"/>
        </w:rPr>
        <w:tab/>
        <w:t>286.8</w:t>
      </w:r>
      <w:r>
        <w:rPr>
          <w:rFonts w:ascii="Times New Roman" w:hAnsi="Times New Roman" w:cs="Times New Roman"/>
          <w:color w:val="808080"/>
        </w:rPr>
        <w:tab/>
        <w:t>120.5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401.50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361.50</w:t>
      </w:r>
      <w:r>
        <w:rPr>
          <w:rFonts w:ascii="Times New Roman" w:hAnsi="Times New Roman" w:cs="Times New Roman"/>
          <w:color w:val="808080"/>
        </w:rPr>
        <w:tab/>
        <w:t>279.5</w:t>
      </w:r>
      <w:r>
        <w:rPr>
          <w:rFonts w:ascii="Times New Roman" w:hAnsi="Times New Roman" w:cs="Times New Roman"/>
          <w:color w:val="808080"/>
        </w:rPr>
        <w:tab/>
        <w:t>82.0</w:t>
      </w:r>
      <w:r>
        <w:rPr>
          <w:rFonts w:ascii="Times New Roman" w:hAnsi="Times New Roman" w:cs="Times New Roman"/>
          <w:color w:val="808080"/>
        </w:rPr>
        <w:tab/>
        <w:t>15.5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361.00</w:t>
      </w:r>
      <w:r>
        <w:rPr>
          <w:rFonts w:ascii="Times New Roman" w:hAnsi="Times New Roman" w:cs="Times New Roman"/>
          <w:color w:val="808080"/>
        </w:rPr>
        <w:tab/>
        <w:t>265.0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357.00</w:t>
      </w:r>
      <w:r>
        <w:rPr>
          <w:rFonts w:ascii="Times New Roman" w:hAnsi="Times New Roman" w:cs="Times New Roman"/>
          <w:color w:val="808080"/>
        </w:rPr>
        <w:tab/>
        <w:t>242.0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Nechvátal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346.50</w:t>
      </w:r>
      <w:r>
        <w:rPr>
          <w:rFonts w:ascii="Times New Roman" w:hAnsi="Times New Roman" w:cs="Times New Roman"/>
          <w:color w:val="808080"/>
        </w:rPr>
        <w:tab/>
        <w:t>254.5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339.67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83.7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333.25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94.3</w:t>
      </w:r>
      <w:r>
        <w:rPr>
          <w:rFonts w:ascii="Times New Roman" w:hAnsi="Times New Roman" w:cs="Times New Roman"/>
          <w:color w:val="808080"/>
        </w:rPr>
        <w:tab/>
        <w:t>15.5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309.33</w:t>
      </w:r>
      <w:r>
        <w:rPr>
          <w:rFonts w:ascii="Times New Roman" w:hAnsi="Times New Roman" w:cs="Times New Roman"/>
          <w:color w:val="808080"/>
        </w:rPr>
        <w:tab/>
        <w:t>226.7</w:t>
      </w:r>
      <w:r>
        <w:rPr>
          <w:rFonts w:ascii="Times New Roman" w:hAnsi="Times New Roman" w:cs="Times New Roman"/>
          <w:color w:val="808080"/>
        </w:rPr>
        <w:tab/>
        <w:t>82.7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Šebor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280.00</w:t>
      </w:r>
      <w:r>
        <w:rPr>
          <w:rFonts w:ascii="Times New Roman" w:hAnsi="Times New Roman" w:cs="Times New Roman"/>
          <w:color w:val="808080"/>
        </w:rPr>
        <w:tab/>
        <w:t>220.0</w:t>
      </w:r>
      <w:r>
        <w:rPr>
          <w:rFonts w:ascii="Times New Roman" w:hAnsi="Times New Roman" w:cs="Times New Roman"/>
          <w:color w:val="808080"/>
        </w:rPr>
        <w:tab/>
        <w:t>60.0</w:t>
      </w:r>
      <w:r>
        <w:rPr>
          <w:rFonts w:ascii="Times New Roman" w:hAnsi="Times New Roman" w:cs="Times New Roman"/>
          <w:color w:val="808080"/>
        </w:rPr>
        <w:tab/>
        <w:t>29.0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(280)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29.2.2024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29.2.2024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Vlašim C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1.3.2024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Červené Pečky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