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1696 dosáhlo družstvo: SKK Náchod A</w:t>
      </w:r>
    </w:p>
    <w:p w:rsidRDefault="0048382E" w:rsidP="00475490">
      <w:pPr>
        <w:pStyle w:val="Nadpis2"/>
      </w:pPr>
      <w:r>
        <w:t>1.KLD B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1571:1696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" w:hAnsi="" w:cs=""/>
        </w:rPr>
        <w:t>SKK Třebechovice p. O.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1699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1643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1464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1429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1696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Tichý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</w:t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>SKK Vrchlabí SPVR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0C39FB" w:rsidP="00A6100B">
      <w:pPr>
        <w:pStyle w:val="Zapas-zahlavi2"/>
      </w:pPr>
      <w:r>
        <w:tab/>
      </w:r>
      <w:r>
        <w:t> SKK Třebechovice p. O.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>SKK Hořice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571.50</w:t>
      </w:r>
      <w:r>
        <w:rPr>
          <w:rFonts w:ascii="Nunito Sans" w:hAnsi="Nunito Sans"/>
        </w:rPr>
        <w:tab/>
        <w:t>382.2</w:t>
      </w:r>
      <w:r>
        <w:rPr>
          <w:rFonts w:ascii="Nunito Sans" w:hAnsi="Nunito Sans"/>
        </w:rPr>
        <w:tab/>
        <w:t>189.3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568.83</w:t>
      </w:r>
      <w:r>
        <w:rPr>
          <w:rFonts w:ascii="Nunito Sans" w:hAnsi="Nunito Sans"/>
        </w:rPr>
        <w:tab/>
        <w:t>380.2</w:t>
      </w:r>
      <w:r>
        <w:rPr>
          <w:rFonts w:ascii="Nunito Sans" w:hAnsi="Nunito Sans"/>
        </w:rPr>
        <w:tab/>
        <w:t>188.7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565.50</w:t>
      </w:r>
      <w:r>
        <w:rPr>
          <w:rFonts w:ascii="Nunito Sans" w:hAnsi="Nunito Sans"/>
        </w:rPr>
        <w:tab/>
        <w:t>379.5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390.5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555.67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189.0</w:t>
      </w:r>
      <w:r>
        <w:rPr>
          <w:rFonts w:ascii="Nunito Sans" w:hAnsi="Nunito Sans"/>
        </w:rPr>
        <w:tab/>
        <w:t>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555.33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185.8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547.33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195.3</w:t>
      </w:r>
      <w:r>
        <w:rPr>
          <w:rFonts w:ascii="Nunito Sans" w:hAnsi="Nunito Sans"/>
        </w:rPr>
        <w:tab/>
        <w:t>1.3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528.50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161.2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522.00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515.33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514.83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162.2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512.33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342.8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Gintarová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504.25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502.67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495.00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146.5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486.25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Jiří Černák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482.75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136.5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Lada Tichá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482.67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131.3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Vinklář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482.50</w:t>
      </w:r>
      <w:r>
        <w:rPr>
          <w:rFonts w:ascii="Nunito Sans" w:hAnsi="Nunito Sans"/>
        </w:rPr>
        <w:tab/>
        <w:t>322.5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336.3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Matyas Císař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326.3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332.5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Sabrinka Zapletalová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471.00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457.83</w:t>
      </w:r>
      <w:r>
        <w:rPr>
          <w:rFonts w:ascii="Nunito Sans" w:hAnsi="Nunito Sans"/>
        </w:rPr>
        <w:tab/>
        <w:t>324.8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451.33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112.3</w:t>
      </w:r>
      <w:r>
        <w:rPr>
          <w:rFonts w:ascii="Nunito Sans" w:hAnsi="Nunito Sans"/>
        </w:rPr>
        <w:tab/>
        <w:t>19.3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390.50</w:t>
      </w:r>
      <w:r>
        <w:rPr>
          <w:rFonts w:ascii="Nunito Sans" w:hAnsi="Nunito Sans"/>
        </w:rPr>
        <w:tab/>
        <w:t>281.8</w:t>
      </w:r>
      <w:r>
        <w:rPr>
          <w:rFonts w:ascii="Nunito Sans" w:hAnsi="Nunito Sans"/>
        </w:rPr>
        <w:tab/>
        <w:t>108.8</w:t>
      </w:r>
      <w:r>
        <w:rPr>
          <w:rFonts w:ascii="Nunito Sans" w:hAnsi="Nunito Sans"/>
        </w:rPr>
        <w:tab/>
        <w:t>27.0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Hejna </w:t>
      </w:r>
      <w:r>
        <w:rPr>
          <w:rFonts w:ascii="Nunito Sans" w:hAnsi="Nunito Sans"/>
          <w:color w:val="808080"/>
        </w:rPr>
        <w:tab/>
        <w:t>SKK Náchod A</w:t>
      </w:r>
      <w:r>
        <w:rPr>
          <w:rFonts w:ascii="Nunito Sans" w:hAnsi="Nunito Sans"/>
          <w:color w:val="808080"/>
        </w:rPr>
        <w:tab/>
        <w:t>538.00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497.00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Pacák </w:t>
      </w:r>
      <w:r>
        <w:rPr>
          <w:rFonts w:ascii="Nunito Sans" w:hAnsi="Nunito Sans"/>
          <w:color w:val="808080"/>
        </w:rPr>
        <w:tab/>
        <w:t>TJ Spartak Rokytnice n. J.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Náchod A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14.2.2021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14.2.2021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KK Kosmonosy 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14.2.2021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SKK Náchod B - SKK Třebechovice p. O.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