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1824 dosáhlo družstvo: TJ Slovan Kamenice n. Lipou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1627:1653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1659:1678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1633:1824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1705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1716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1651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1653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Ondřej Fejtl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1659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Matyáš Krmela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Brátka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Matyáš Krmela</w:t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1633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1824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164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175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166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616 -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604.75</w:t>
      </w:r>
      <w:r>
        <w:rPr>
          <w:rFonts w:ascii="Nunito Sans" w:hAnsi="Nunito Sans"/>
        </w:rPr>
        <w:tab/>
        <w:t>391.2</w:t>
      </w:r>
      <w:r>
        <w:rPr>
          <w:rFonts w:ascii="Nunito Sans" w:hAnsi="Nunito Sans"/>
        </w:rPr>
        <w:tab/>
        <w:t>213.6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581.27</w:t>
      </w:r>
      <w:r>
        <w:rPr>
          <w:rFonts w:ascii="Nunito Sans" w:hAnsi="Nunito Sans"/>
        </w:rPr>
        <w:tab/>
        <w:t>387.0</w:t>
      </w:r>
      <w:r>
        <w:rPr>
          <w:rFonts w:ascii="Nunito Sans" w:hAnsi="Nunito Sans"/>
        </w:rPr>
        <w:tab/>
        <w:t>194.2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579.67</w:t>
      </w:r>
      <w:r>
        <w:rPr>
          <w:rFonts w:ascii="Nunito Sans" w:hAnsi="Nunito Sans"/>
        </w:rPr>
        <w:tab/>
        <w:t>389.2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570.30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564.38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191.5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564.32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562.63</w:t>
      </w:r>
      <w:r>
        <w:rPr>
          <w:rFonts w:ascii="Nunito Sans" w:hAnsi="Nunito Sans"/>
        </w:rPr>
        <w:tab/>
        <w:t>381.5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560.17</w:t>
      </w:r>
      <w:r>
        <w:rPr>
          <w:rFonts w:ascii="Nunito Sans" w:hAnsi="Nunito Sans"/>
        </w:rPr>
        <w:tab/>
        <w:t>376.6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559.10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558.93</w:t>
      </w:r>
      <w:r>
        <w:rPr>
          <w:rFonts w:ascii="Nunito Sans" w:hAnsi="Nunito Sans"/>
        </w:rPr>
        <w:tab/>
        <w:t>385.1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556.75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555.83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186.7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553.42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552.07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551.46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550.06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546.37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544.42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544.39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543.04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542.80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539.73</w:t>
      </w:r>
      <w:r>
        <w:rPr>
          <w:rFonts w:ascii="Nunito Sans" w:hAnsi="Nunito Sans"/>
        </w:rPr>
        <w:tab/>
        <w:t>373.4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537.63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535.70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522.13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508.20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486.46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565.00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551.50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511.75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159.3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502.56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KK Slovan Rosice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Blatná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Slovan Kamenice n. Lipou - TJ Třebíč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