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1694 dosáhlo družstvo: TJ Slovan Kamenice n. Lipou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1636:1656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1694:1625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1627:1674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1706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1634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 Šrámek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 Šrámek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103.91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Krmela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1656</w:t>
      </w:r>
      <w:r>
        <w:tab/>
      </w:r>
      <w:r>
        <w:t>KK Slovan Rosice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Matyáš Krmela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 Šrámek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Dan Šrámek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n. Lipou</w:t>
      </w:r>
      <w:r>
        <w:t/>
      </w:r>
      <w:r>
        <w:tab/>
      </w:r>
      <w:r>
        <w:t>1694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1625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Schober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Pekárek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Dominik Schober</w:t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1627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1674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583 - Josef Vrbka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579.67</w:t>
      </w:r>
      <w:r>
        <w:rPr>
          <w:rFonts w:ascii="Nunito Sans" w:hAnsi="Nunito Sans"/>
        </w:rPr>
        <w:tab/>
        <w:t>389.0</w:t>
      </w:r>
      <w:r>
        <w:rPr>
          <w:rFonts w:ascii="Nunito Sans" w:hAnsi="Nunito Sans"/>
        </w:rPr>
        <w:tab/>
        <w:t>190.6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574.32</w:t>
      </w:r>
      <w:r>
        <w:rPr>
          <w:rFonts w:ascii="Nunito Sans" w:hAnsi="Nunito Sans"/>
        </w:rPr>
        <w:tab/>
        <w:t>385.8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566.20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192.8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562.63</w:t>
      </w:r>
      <w:r>
        <w:rPr>
          <w:rFonts w:ascii="Nunito Sans" w:hAnsi="Nunito Sans"/>
        </w:rPr>
        <w:tab/>
        <w:t>381.5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561.63</w:t>
      </w:r>
      <w:r>
        <w:rPr>
          <w:rFonts w:ascii="Nunito Sans" w:hAnsi="Nunito Sans"/>
        </w:rPr>
        <w:tab/>
        <w:t>374.9</w:t>
      </w:r>
      <w:r>
        <w:rPr>
          <w:rFonts w:ascii="Nunito Sans" w:hAnsi="Nunito Sans"/>
        </w:rPr>
        <w:tab/>
        <w:t>186.7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560.17</w:t>
      </w:r>
      <w:r>
        <w:rPr>
          <w:rFonts w:ascii="Nunito Sans" w:hAnsi="Nunito Sans"/>
        </w:rPr>
        <w:tab/>
        <w:t>376.6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559.85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187.9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557.52</w:t>
      </w:r>
      <w:r>
        <w:rPr>
          <w:rFonts w:ascii="Nunito Sans" w:hAnsi="Nunito Sans"/>
        </w:rPr>
        <w:tab/>
        <w:t>384.3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557.23</w:t>
      </w:r>
      <w:r>
        <w:rPr>
          <w:rFonts w:ascii="Nunito Sans" w:hAnsi="Nunito Sans"/>
        </w:rPr>
        <w:tab/>
        <w:t>372.9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556.38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187.3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553.42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552.53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552.46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185.4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550.06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548.13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546.27</w:t>
      </w:r>
      <w:r>
        <w:rPr>
          <w:rFonts w:ascii="Nunito Sans" w:hAnsi="Nunito Sans"/>
        </w:rPr>
        <w:tab/>
        <w:t>368.4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545.50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544.42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540.08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538.39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535.60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535.25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525.35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487.35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136.4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612.67</w:t>
      </w:r>
      <w:r>
        <w:rPr>
          <w:rFonts w:ascii="Nunito Sans" w:hAnsi="Nunito Sans"/>
          <w:color w:val="808080"/>
        </w:rPr>
        <w:tab/>
        <w:t>394.2</w:t>
      </w:r>
      <w:r>
        <w:rPr>
          <w:rFonts w:ascii="Nunito Sans" w:hAnsi="Nunito Sans"/>
          <w:color w:val="808080"/>
        </w:rPr>
        <w:tab/>
        <w:t>218.4</w:t>
      </w:r>
      <w:r>
        <w:rPr>
          <w:rFonts w:ascii="Nunito Sans" w:hAnsi="Nunito Sans"/>
          <w:color w:val="808080"/>
        </w:rPr>
        <w:tab/>
        <w:t>2.3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(625)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565.00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169.5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511.75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159.3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Ptáček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502.56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144.2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Lokomotiva České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