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1668 dosáhlo družstvo: SKK Vrchlabí SPVR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1668:1625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1621:1532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1646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1562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1668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1625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1621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>580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Danny Tuček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575.00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201.3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573.15</w:t>
      </w:r>
      <w:r>
        <w:rPr>
          <w:rFonts w:ascii="Nunito Sans" w:hAnsi="Nunito Sans"/>
        </w:rPr>
        <w:tab/>
        <w:t>388.4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191.2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558.97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536.30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528.27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527.36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516.92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513.10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512.69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510.96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150.1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510.37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486.28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485.81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468.40</w:t>
      </w:r>
      <w:r>
        <w:rPr>
          <w:rFonts w:ascii="Nunito Sans" w:hAnsi="Nunito Sans"/>
        </w:rPr>
        <w:tab/>
        <w:t>329.6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460.70</w:t>
      </w:r>
      <w:r>
        <w:rPr>
          <w:rFonts w:ascii="Nunito Sans" w:hAnsi="Nunito Sans"/>
        </w:rPr>
        <w:tab/>
        <w:t>321.4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458.08</w:t>
      </w:r>
      <w:r>
        <w:rPr>
          <w:rFonts w:ascii="Nunito Sans" w:hAnsi="Nunito Sans"/>
        </w:rPr>
        <w:tab/>
        <w:t>328.9</w:t>
      </w:r>
      <w:r>
        <w:rPr>
          <w:rFonts w:ascii="Nunito Sans" w:hAnsi="Nunito Sans"/>
        </w:rPr>
        <w:tab/>
        <w:t>129.2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318.2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448.95</w:t>
      </w:r>
      <w:r>
        <w:rPr>
          <w:rFonts w:ascii="Nunito Sans" w:hAnsi="Nunito Sans"/>
        </w:rPr>
        <w:tab/>
        <w:t>319.6</w:t>
      </w:r>
      <w:r>
        <w:rPr>
          <w:rFonts w:ascii="Nunito Sans" w:hAnsi="Nunito Sans"/>
        </w:rPr>
        <w:tab/>
        <w:t>129.4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435.25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115.3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432.71</w:t>
      </w:r>
      <w:r>
        <w:rPr>
          <w:rFonts w:ascii="Nunito Sans" w:hAnsi="Nunito Sans"/>
        </w:rPr>
        <w:tab/>
        <w:t>304.6</w:t>
      </w:r>
      <w:r>
        <w:rPr>
          <w:rFonts w:ascii="Nunito Sans" w:hAnsi="Nunito Sans"/>
        </w:rPr>
        <w:tab/>
        <w:t>128.1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507.25</w:t>
      </w:r>
      <w:r>
        <w:rPr>
          <w:rFonts w:ascii="Nunito Sans" w:hAnsi="Nunito Sans"/>
          <w:color w:val="808080"/>
        </w:rPr>
        <w:tab/>
        <w:t>361.5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