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6565C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-13335</wp:posOffset>
            </wp:positionV>
            <wp:extent cx="871220" cy="125984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 dosáhlo družstvo: TJ Start Rychnov nad Kněžnou G</w:t>
      </w:r>
    </w:p>
    <w:p w:rsidRDefault="0048382E" w:rsidP="00094064">
      <w:pPr>
        <w:pStyle w:val="Nadpis2"/>
        <w:shd w:val="clear" w:color="auto" w:fill="FFFF00"/>
        <w:rPr>
          <w:color w:val="800000"/>
          <w:sz w:val="32"/>
          <w:szCs w:val="32"/>
        </w:rPr>
      </w:pPr>
      <w:bookmarkStart w:id="0" w:name="_GoBack"/>
      <w:r>
        <w:rPr>
          <w:color w:val="800000"/>
          <w:sz w:val="32"/>
          <w:szCs w:val="32"/>
        </w:rPr>
        <w:t>Testovací 4kolová 2019/2020</w:t>
      </w:r>
    </w:p>
    <w:bookmarkEnd w:id="0"/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Start Rychnov nad Kněžnou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 W</w:t>
      </w:r>
      <w:r>
        <w:t/>
      </w:r>
      <w:r>
        <w:tab/>
        <w:t>8:0</w:t>
      </w:r>
      <w:r>
        <w:tab/>
      </w:r>
      <w:r>
        <w:rPr>
          <w:caps w:val="0"/>
        </w:rPr>
        <w:t>155:118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 G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8.0 : 0.0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 C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W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G</w:t>
      </w:r>
      <w:r>
        <w:t/>
      </w:r>
      <w:r>
        <w:tab/>
      </w:r>
      <w:r>
        <w:t>155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118</w:t>
      </w:r>
      <w:r>
        <w:tab/>
      </w:r>
      <w:r>
        <w:t>TJ Horní Benešov W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8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135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1</w:t>
      </w:r>
      <w:r>
        <w:rPr>
          <w:rFonts w:ascii="Arial" w:hAnsi="Arial" w:cs="Arial"/>
        </w:rPr>
        <w:tab/>
        <w:t>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135 - </w:t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8328F3">
      <w:pPr>
        <w:pStyle w:val="Zapas-zahlavi2"/>
      </w:pPr>
      <w:r>
        <w:tab/>
      </w:r>
      <w:r>
        <w:t> TJ Opava Y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VOKD Poruba 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140.00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VOKD Poruba 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Horní Benešov W - TJ Opava 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23:15</w:t>
      </w:r>
      <w:r>
        <w:rPr>
          <w:rFonts w:ascii="Arial" w:hAnsi="Arial" w:cs="Arial"/>
          <w:sz w:val="20"/>
        </w:rPr>
        <w:tab/>
        <w:t>Kuželky Horní Benešov C - TJ Start Rychnov nad Kněžnou G</w:t>
      </w:r>
      <w:r>
        <w:rPr>
          <w:rFonts w:ascii="Arial" w:hAnsi="Arial" w:cs="Arial"/>
          <w:sz w:val="20"/>
        </w:rPr>
        <w:tab/>
        <w:t/>
      </w:r>
    </w:p>
    <w:p w:rsidRDefault="00FC18F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  <w:sectPr w:rsidSect="001F309A">
          <w:footerReference w:type="default" r:id="rId10"/>
          <w:type w:val="continuous"/>
          <w:pgSz w:w="11906" w:h="16838"/>
          <w:pgMar w:top="1134" w:right="1021" w:bottom="1134" w:left="1021" w:header="709" w:footer="419" w:gutter="0"/>
          <w:cols w:space="708"/>
          <w:docGrid w:linePitch="360"/>
        </w:sectPr>
      </w:pPr>
    </w:p>
    <w:p w:rsidRDefault="00F96514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9029700</wp:posOffset>
                </wp:positionV>
                <wp:extent cx="7009200" cy="990000"/>
                <wp:effectExtent l="0" t="0" r="1270" b="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200" cy="99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F96514" w:rsidP="00F96514">
                            <w:pPr>
                              <w:pStyle w:val="Textvysvtlivek"/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Zpracoval: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Jaroslav Dobiáš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Národní 16, 360 20 Karlovy Vary, mobil: 732 123 779 ,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-Z: 352 619 244,</w:t>
                            </w:r>
                          </w:p>
                          <w:p w:rsidRDefault="00F96514" w:rsidP="00F96514">
                            <w:pPr>
                              <w:pStyle w:val="Textvysvtlivek"/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 e-mail: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</w:rPr>
                                <w:t>kuzelky.kv@seznam.cz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 nebo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jdodo@seznam.cz</w:t>
                              </w:r>
                            </w:hyperlink>
                          </w:p>
                          <w:p w:rsidRDefault="00F96514" w:rsidP="00F96514">
                            <w:pPr>
                              <w:pStyle w:val="Zkladntext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Default="00F96514" w:rsidP="00F96514">
                            <w:pPr>
                              <w:pStyle w:val="Zkladntext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Archiv aktuálních výsledků, Zpravodajů a dokumentů najdete na webových stránkách: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sz w:val="20"/>
                                </w:rPr>
                                <w:t>http://www.kv.kuzelky.net</w:t>
                              </w:r>
                            </w:hyperlink>
                          </w:p>
                          <w:p w:rsidRDefault="00F965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19.55pt;margin-top:711pt;width:551.9pt;height:7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" stroked="f">
                <v:textbox style="mso-fit-shape-to-text:t">
                  <w:txbxContent>
                    <w:p w:rsidRDefault="00F96514" w:rsidP="00F96514">
                      <w:pPr>
                        <w:pStyle w:val="Textvysvtlivek"/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Zpracoval: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Jaroslav Dobiáš</w:t>
                      </w:r>
                      <w:r>
                        <w:rPr>
                          <w:sz w:val="18"/>
                          <w:szCs w:val="18"/>
                        </w:rPr>
                        <w:t>, Národní 16, 360 20 Karlovy Vary, mobil: 732 123 779 , 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sz w:val="18"/>
                          <w:szCs w:val="18"/>
                        </w:rPr>
                        <w:t>-Z: 352 619 244,</w:t>
                      </w:r>
                    </w:p>
                    <w:p w:rsidRDefault="00F96514" w:rsidP="00F96514">
                      <w:pPr>
                        <w:pStyle w:val="Textvysvtlivek"/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 e-mail: </w:t>
                      </w:r>
                      <w:hyperlink r:id="rId14" w:history="1">
                        <w:r>
                          <w:rPr>
                            <w:rStyle w:val="Hypertextovodkaz"/>
                          </w:rPr>
                          <w:t>kuzelky.kv@seznam.cz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 nebo </w:t>
                      </w:r>
                      <w:hyperlink r:id="rId15" w:history="1">
                        <w:r>
                          <w:rPr>
                            <w:rStyle w:val="Hypertextovodkaz"/>
                          </w:rPr>
                          <w:t>jdodo@seznam.cz</w:t>
                        </w:r>
                      </w:hyperlink>
                    </w:p>
                    <w:p w:rsidRDefault="00F96514" w:rsidP="00F96514">
                      <w:pPr>
                        <w:pStyle w:val="Zkladntext"/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Default="00F96514" w:rsidP="00F96514">
                      <w:pPr>
                        <w:pStyle w:val="Zkladntext"/>
                        <w:widowControl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Archiv aktuálních výsledků, Zpravodajů a dokumentů najdete na webových stránkách: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16" w:history="1">
                        <w:r>
                          <w:rPr>
                            <w:rStyle w:val="Hypertextovodkaz"/>
                            <w:sz w:val="20"/>
                          </w:rPr>
                          <w:t>http://www.kv.kuzelky.net</w:t>
                        </w:r>
                      </w:hyperlink>
                    </w:p>
                    <w:p w:rsidRDefault="00F96514"/>
                  </w:txbxContent>
                </v:textbox>
                <w10:wrap anchorx="page" anchory="page"/>
              </v:shape>
            </w:pict>
          </mc:Fallback>
        </mc:AlternateContent>
      </w:r>
    </w:p>
    <w:sectPr w:rsidSect="001F309A">
      <w:footerReference w:type="default" r:id="rId17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F" w:rsidRDefault="008649FF">
      <w:r>
        <w:separator/>
      </w:r>
    </w:p>
  </w:endnote>
  <w:endnote w:type="continuationSeparator" w:id="0">
    <w:p w:rsidR="008649FF" w:rsidRDefault="0086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FC18F3" w:rsidP="00F96514">
    <w:pPr>
      <w:pStyle w:val="Textvysvtlivek"/>
      <w:widowControl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F" w:rsidRDefault="008649FF">
      <w:r>
        <w:separator/>
      </w:r>
    </w:p>
  </w:footnote>
  <w:footnote w:type="continuationSeparator" w:id="0">
    <w:p w:rsidR="008649FF" w:rsidRDefault="0086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64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49FF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TextvysvtlivekChar">
    <w:name w:val="Text vysvětlivek Char"/>
    <w:aliases w:val="Text vysvětlivky Char"/>
    <w:basedOn w:val="Standardnpsmoodstavce"/>
    <w:link w:val="Textvysvtlivek"/>
    <w:semiHidden/>
    <w:rsid w:val="00FC18F3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v.kuzelky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odo@seznam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v.kuzelky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zelky.kv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dodo@seznam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zelky.kv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E98C-B5CE-4F2A-9DAB-293A605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2018-09-23T12:08:00Z</dcterms:created>
  <dcterms:modified xsi:type="dcterms:W3CDTF">2018-09-23T12:08:00Z</dcterms:modified>
</cp:coreProperties>
</file>