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zveřinová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Tehovec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Kosmonosy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Lomnice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Lokomotiva Tábor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Konstruktiva Praha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Náchod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Kdyně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Červený Kostelec 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Lomnice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Podbořany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Sokol Kdyně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Bohušovice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Červený Kostelec 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Teplice Letná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Rokycany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Lokomotiva Tábor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Konstruktiva Praha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Červený Kostelec 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Podbořany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Tehovec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Červený Kostelec 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Kdyně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Bohušovice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Teplice Letná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Rokycany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Lokomotiva Tábor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Konstruktiva Praha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Teplice Letná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Lokomotiva Tábor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Náchod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Rokycany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Tehovec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Červený Kostelec 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Kuželky Tehovec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Kosmonosy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Lomnice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Náchod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Kdyně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Teplice Letná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Náchod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Podbořany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Kuželky Tehovec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Červený Kostelec 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Podbořany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Kuželky Tehovec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Kosmonosy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Kdyně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Lomnice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Teplice Letná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Náchod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Podbořany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Kuželky Tehovec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Kdyně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Červený Kostelec 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Teplice Letná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Náchod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Červený Kostelec 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Tehovec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Kosmonosy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Lokomotiva Tábor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Lokomotiva Tábor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Teplice Letná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Kuželky Tehovec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Náchod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