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Tehovec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Kosmonosy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Lomnice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Lokomotiva Tábor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Konstruktiva Praha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Náchod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Kdyně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Červený Kostelec 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Lomnice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Podbořany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Sokol Kdyně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Bohušovice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Červený Kostelec 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Teplice Letná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Rokycany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Lokomotiva Tábor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Konstruktiva Praha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Červený Kostelec 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Podbořany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Tehovec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Červený Kostelec 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Kdyně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Bohušovice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Teplice Letná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Rokycany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Lokomotiva Tábor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Konstruktiva Praha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Teplice Letná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Lokomotiva Tábor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Náchod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Rokycany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Tehovec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Červený Kostelec 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Kuželky Tehovec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Kosmonosy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Lomnice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Náchod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Kdyně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Teplice Letná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Náchod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Podbořany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Kuželky Tehovec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Červený Kostelec 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Podbořany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Kuželky Tehovec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Kosmonosy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Kdyně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Lomnice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Teplice Letná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Náchod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Podbořany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Kuželky Tehovec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Kdyně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Červený Kostelec 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Teplice Letná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Náchod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Červený Kostelec 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Tehovec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Kosmonosy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Lokomotiva Tábor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Lokomotiva Tábor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Teplice Letná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Kuželky Tehovec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Náchod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