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82.0 : 29.0</w:t>
      </w:r>
      <w:r>
        <w:rPr>
          <w:sz w:val="20"/>
        </w:rPr>
        <w:t> </w:t>
      </w:r>
      <w:r>
        <w:rPr>
          <w:sz w:val="20"/>
        </w:rPr>
        <w:tab/>
        <w:t>(109.0 : 57.0)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(105.0 : 73.0)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75.0)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61.0</w:t>
      </w:r>
      <w:r>
        <w:rPr>
          <w:sz w:val="20"/>
        </w:rPr>
        <w:t> </w:t>
      </w:r>
      <w:r>
        <w:rPr>
          <w:sz w:val="20"/>
        </w:rPr>
        <w:tab/>
        <w:t>(64.0 : 89.0)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