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Pittner</w:t>
      </w:r>
      <w:r>
        <w:tab/>
      </w:r>
      <w:r>
        <w:t>18285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Seidl</w:t>
      </w:r>
      <w:r>
        <w:tab/>
      </w:r>
      <w:r>
        <w:t>04426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Doubrava</w:t>
      </w:r>
      <w:r>
        <w:tab/>
      </w:r>
      <w:r>
        <w:t>01250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